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3464B"/>
          <w:kern w:val="36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kern w:val="36"/>
          <w:sz w:val="24"/>
          <w:szCs w:val="24"/>
          <w:lang w:eastAsia="ru-RU"/>
        </w:rPr>
        <w:t>60 СПОСОБОВ ЭНЕРГОСБЕРЕЖЕНИЯ ДОМА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7E3756" wp14:editId="06261BC2">
            <wp:extent cx="6667500" cy="3343275"/>
            <wp:effectExtent l="0" t="0" r="0" b="9525"/>
            <wp:docPr id="11" name="Рисунок 11" descr="50 Способов Энергосбережен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 Способов Энергосбережения До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В ЭТОЙ СТАТЬЕ МЫ ПОГОВОРИМ ПРО ЭНЕРГОСБЕРЕЖЕНИЕ ДОМА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достаточно важный, так как, даже если у вас дома все ОК, вы все равно сможете сократить затраты на коммуналку на 30% или больше, если выполните хотя бы часть </w:t>
      </w:r>
      <w:proofErr w:type="gramStart"/>
      <w:r w:rsidRPr="00A14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  <w:proofErr w:type="gramEnd"/>
      <w:r w:rsidRPr="00A14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описанных дальше.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ДОМА – ВОТ, ЧТО МОЖНО СДЕЛАТЬ БЕЗ ОСОБЫХ УСИЛИЙ И ЗАТРАТ: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ОСВЕЩЕНИЕ</w:t>
      </w:r>
    </w:p>
    <w:p w:rsidR="00064042" w:rsidRPr="00A14748" w:rsidRDefault="00064042" w:rsidP="00A14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Энергосберегающие лампы примерно в 4-5 раз эффективней обычных ламп накаливания. То есть, одна 20 ваттная энергосберегающая лампа обеспечивает такое же количество света, как и одна 100 ваттная лампа накаливания. Экономия на лицо.</w:t>
      </w:r>
    </w:p>
    <w:p w:rsidR="00064042" w:rsidRPr="00A14748" w:rsidRDefault="00064042" w:rsidP="00A14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комнаты, стены в которых покрашены в светлые тона, или комнаты со светлыми обоями требуют меньше освещения, чем комнаты, оформленные в темных тонах. Это можно учесть во время следующего ремонта. Также лучше использовать светлые шторы.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еще </w:t>
      </w:r>
      <w:hyperlink r:id="rId6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про обследование и экономию на освещении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ЭКОНОМИМ ЭЛЕКТРОЭНЕРГИЮ</w:t>
      </w:r>
    </w:p>
    <w:p w:rsidR="00064042" w:rsidRPr="00A14748" w:rsidRDefault="00064042" w:rsidP="00A147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Микроволновка потребляет на 50% меньше энергии, чем обычная духовка.</w:t>
      </w:r>
    </w:p>
    <w:p w:rsidR="00064042" w:rsidRPr="00A14748" w:rsidRDefault="00064042" w:rsidP="00A147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аудио система, магнитофон, в режиме ожидания, потребляет в среднем 10 ватт в час. Их необходимо полностью выключать из сети.</w:t>
      </w:r>
    </w:p>
    <w:p w:rsidR="00064042" w:rsidRPr="00A14748" w:rsidRDefault="00064042" w:rsidP="00A147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Зарядки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мобилок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лептопов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воткнутые в розетку потребляют электричество, даже если вы ничего не заряжаете.  Лучше их отключать, так как все виды зарядок славятся своей энергетической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эффективностью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Кондиционер должен быть с термостатом и отключаться, когда температура в помещении достигла необходимого уровня.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ЛОГИЧНО И ПРОСТО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гладить мокрую одежду.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часто открывать микроволновку или духовку.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Накрывайте кастрюли и сковородки крышкой.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Эффективней всего использовать скороварки.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Духовку можно отключать за несколько минут до того, как еда готова.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ставьте горячую еду в холодильник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стирайте по пару вещей, получается очень дорого. Полностью наполняйте стиральную машину.</w:t>
      </w:r>
    </w:p>
    <w:p w:rsidR="00064042" w:rsidRPr="00A14748" w:rsidRDefault="00064042" w:rsidP="00A147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располагайте горячие предметы (лампы, телевизор) в близости кондиционера с термостатом. Термостат будет «чувствовать» тепло и холодить сильней, чем это необходимо.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868BD3" wp14:editId="2606F1EE">
            <wp:extent cx="6191250" cy="2466975"/>
            <wp:effectExtent l="0" t="0" r="0" b="9525"/>
            <wp:docPr id="14" name="Рисунок 14" descr="Выключаем заря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ключаем заряд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КОМПЬЮТЕРЫ</w:t>
      </w:r>
    </w:p>
    <w:p w:rsidR="00064042" w:rsidRPr="00A14748" w:rsidRDefault="00064042" w:rsidP="00A147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лучше отключать, когда он не используется. Некоторые компьютеры потребляют столько же электроэнергии в режиме ожидания, как маленький холодильник.</w:t>
      </w:r>
    </w:p>
    <w:p w:rsidR="00064042" w:rsidRPr="00A14748" w:rsidRDefault="00064042" w:rsidP="00A147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компьютер отключить нельзя, можно отключить монитор, сэкономите больше 50% электроэнергии.</w:t>
      </w:r>
    </w:p>
    <w:p w:rsidR="00064042" w:rsidRPr="00A14748" w:rsidRDefault="00064042" w:rsidP="00A147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сейверы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энергию не экономят</w:t>
      </w:r>
    </w:p>
    <w:p w:rsidR="00064042" w:rsidRPr="00A14748" w:rsidRDefault="00064042" w:rsidP="00A147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Настройте на своем компьютере, принтере режим сна минут через 5 после того как его перестали использовать. Сэкономите примерно 40% энергии.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ВОДО-СБЕРЕГАЮЩАЯ НАСАДКА ДЛЯ ДУША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Невероятно, но за одну минуту обычный душ использует около 20 литров горячей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напор сильный, то может уходить и до 30 литров воды в минуту.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AF00EE" wp14:editId="0BE33045">
            <wp:extent cx="2857500" cy="2524125"/>
            <wp:effectExtent l="0" t="0" r="0" b="9525"/>
            <wp:docPr id="15" name="Рисунок 15" descr="10 лучших советов по энергосбережению дома - д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 лучших советов по энергосбережению дома - ду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5 минут под душем человек с легкостью использует 100 литров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одной воды 100 литров, а ведь ее надо еще и нагреть.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экономии на лицо.</w:t>
      </w:r>
    </w:p>
    <w:p w:rsidR="00064042" w:rsidRPr="00A14748" w:rsidRDefault="00064042" w:rsidP="00A147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Экономная насадка на душ (для «пользователя» фактически не заметно, экономная она или обычная) использует примерно 7 литров в минуту. Получаем экономию в 3 раза.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5C39E26" wp14:editId="08D0E44F">
            <wp:extent cx="4286250" cy="2266950"/>
            <wp:effectExtent l="0" t="0" r="0" b="0"/>
            <wp:docPr id="16" name="Рисунок 16" descr="Стираем холодной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раем холодной вод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СТИРАЕМ ХОЛОДНОЙ ВОДОЙ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90% электроэнергии, которую использует стиральная машина, уходит на самом деле не на процесс «стирки», а на подогрев холодной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многие и не задумываются, что стирать горячей водой необходимо только очень грязные вещи или для вывода пятен.</w:t>
      </w:r>
    </w:p>
    <w:p w:rsidR="00064042" w:rsidRPr="00A14748" w:rsidRDefault="00064042" w:rsidP="00A147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Стирайте горячей водой, только когда это действительно необходимо. В остальных случаях используйте холодную стирку, получите тот же эффект и сэкономите много электроэнергии.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ЭКОНОМИМ ГАЗ НА ДАЧЕ</w:t>
      </w:r>
    </w:p>
    <w:p w:rsidR="00064042" w:rsidRPr="00A14748" w:rsidRDefault="00064042" w:rsidP="00A147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огонь синий, все в порядке, горелка работает эффективно.</w:t>
      </w:r>
    </w:p>
    <w:p w:rsidR="00064042" w:rsidRPr="00A14748" w:rsidRDefault="00064042" w:rsidP="00A147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огонь желтоватый, горелку следует почистить.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970307" wp14:editId="08B78374">
            <wp:extent cx="6486525" cy="2600325"/>
            <wp:effectExtent l="0" t="0" r="9525" b="9525"/>
            <wp:docPr id="17" name="Рисунок 17" descr="Делаем жилье герметич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лаем жилье герметичны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ДЕЛАЕМ ЖИЛЬЕ ГЕРМЕТИЧНЫМ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холодные, ветреные дни вы чувствуете, как сквозняки гуляют по вашему дому или квартире, тогда эта мера точно для вас.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сквозняки можно почувствовать возле окон, дверей, каминов, щелей в полу и т.д.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холодный воздух попадает в дом, горячий воздух вместе с вашими деньгами на отопление вылетает наружу.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здесь можно и нужно старые советские и бабушкины методы – заклейте окна, особенно это актуально на стыках стекла и рамы, рамы и стен.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герметичность входной двери.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тянет, можно кинуть временную изоляцию вокруг двери.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lastRenderedPageBreak/>
        <w:t>ОБСЛЕДОВАНИЕ СИСТЕМЫ ОТОПЛЕНИЯ</w:t>
      </w: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br/>
      </w:r>
      <w:r w:rsidRPr="00A14748">
        <w:rPr>
          <w:rFonts w:ascii="Times New Roman" w:eastAsia="Times New Roman" w:hAnsi="Times New Roman" w:cs="Times New Roman"/>
          <w:b/>
          <w:bCs/>
          <w:color w:val="E96437"/>
          <w:sz w:val="24"/>
          <w:szCs w:val="24"/>
          <w:lang w:eastAsia="ru-RU"/>
        </w:rPr>
        <w:t>от 15 000 руб.</w:t>
      </w:r>
    </w:p>
    <w:p w:rsidR="00064042" w:rsidRPr="00A14748" w:rsidRDefault="00A14748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1" w:history="1">
        <w:r w:rsidR="00064042" w:rsidRPr="00A14748">
          <w:rPr>
            <w:rFonts w:ascii="Times New Roman" w:eastAsia="Times New Roman" w:hAnsi="Times New Roman" w:cs="Times New Roman"/>
            <w:b/>
            <w:bCs/>
            <w:caps/>
            <w:color w:val="E96437"/>
            <w:sz w:val="24"/>
            <w:szCs w:val="24"/>
            <w:u w:val="single"/>
            <w:bdr w:val="single" w:sz="6" w:space="5" w:color="auto" w:frame="1"/>
            <w:shd w:val="clear" w:color="auto" w:fill="FFFFFF"/>
            <w:lang w:eastAsia="ru-RU"/>
          </w:rPr>
          <w:t>УЗНАТЬ ПОДРОБНО</w:t>
        </w:r>
      </w:hyperlink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лучше, если есть входной тамбур или небольшой коридор, тогда холодный воздух не будет на прямую попадать в отапливаемые помещения.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камин, или простая печь, на время, когда вы ими не пользуетесь, закрывайте заслонку.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теплый воздух не будет вытягиваться в трубу.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у вас нет заслонки, можете использовать кусок картона, или любой другой предмет,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перекрыть вытяжную трубу.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забудьте их убрать, перед тем как будете разжигать огонь.</w:t>
      </w:r>
    </w:p>
    <w:p w:rsidR="00064042" w:rsidRPr="00A14748" w:rsidRDefault="00064042" w:rsidP="00A147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изолируйте все щели и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подвале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чердаке, щели вокруг входов и выходов труб и коммуникаций из дома, щели и дыры в крыше, в полу, на стыках крыши и стен, стен и подвала.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энергосберегающие меры значительно сократят потери тепла.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еще про технологии </w:t>
      </w:r>
      <w:hyperlink r:id="rId12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утепления крыши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AA0F0F" wp14:editId="40233D76">
            <wp:extent cx="2581275" cy="2857500"/>
            <wp:effectExtent l="0" t="0" r="9525" b="0"/>
            <wp:docPr id="19" name="Рисунок 19" descr="Устанавливаем двойные оконные р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станавливаем двойные оконные рам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УСТАНАВЛИВАЕМ ДВОЙНЫЕ ОКОННЫЕ РАМЫ</w:t>
      </w:r>
    </w:p>
    <w:p w:rsidR="00064042" w:rsidRPr="00A14748" w:rsidRDefault="00064042" w:rsidP="00A147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Ставим двойные оконные рамы. Двойные оконные рамы более эффективны одинарных, не только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они толще, но и потому, что они создают замкнутое пространство между рамами.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замкнутом пространстве находится воздух, который играет роль изолятора.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мы знаем, воздух плохой проводник тепла, поэтому его можно использовать в качестве отличного изолятора.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Теплопроводность неподвижного воздуха в идеальных условиях 0,024 Вт/м град.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</w:t>
      </w:r>
      <w:hyperlink r:id="rId14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теплопроводность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минеральной ваты  0,045 Вт/м град, дерева 0,15 Вт/м град.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воздух изолирует не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хуже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вата или дерево, но только при том условии, что пустота, в которой он находится не большая.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рекомендуемое расстояние между рамами в окне от 1,3 сантиметров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максимум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сантиметров.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полезная информация </w:t>
      </w:r>
      <w:hyperlink r:id="rId15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про энергосберегающие окна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108ADE" wp14:editId="7DF33EBE">
            <wp:extent cx="5705475" cy="2324100"/>
            <wp:effectExtent l="0" t="0" r="9525" b="0"/>
            <wp:docPr id="20" name="Рисунок 20" descr="Энергосбережение в доме - экономим электрическую энерг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нергосбережение в доме - экономим электрическую энерги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ДОМА – ЭКОНОМИМ ЭЛЕКТРИЧЕСКУЮ ЭНЕРГИЮ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 электричества возрастает с каждым годом. Виной тому новые и более мощные электрические приборы.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человек уже не представляет себе жизнь без десятка единиц бытовой техники.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говорить об экономии, давайте посмотрим, как используется электроэнергия в типичном доме или квартире.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средние, но основная идея ясна: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420"/>
        <w:gridCol w:w="1904"/>
        <w:gridCol w:w="1738"/>
        <w:gridCol w:w="2206"/>
      </w:tblGrid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Ватт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  часов в день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в месяц </w:t>
            </w:r>
            <w:proofErr w:type="spellStart"/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в месяц руб. (4 руб. за </w:t>
            </w:r>
            <w:proofErr w:type="spellStart"/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лампочек, по 60 ватт каждая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машинка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духовка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64042" w:rsidRPr="00A14748" w:rsidTr="00064042">
        <w:tc>
          <w:tcPr>
            <w:tcW w:w="18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0" w:type="dxa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64042" w:rsidRPr="00A14748" w:rsidRDefault="00064042" w:rsidP="00A1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1.945</w:t>
            </w:r>
          </w:p>
        </w:tc>
      </w:tr>
    </w:tbl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 на электроэнергии так же растут.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AC2703" wp14:editId="27A1F702">
            <wp:extent cx="4762500" cy="2257425"/>
            <wp:effectExtent l="0" t="0" r="0" b="9525"/>
            <wp:docPr id="21" name="Рисунок 21" descr="Энергосбережение в области 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нергосбережение в области освеще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ДОМА В ОБЛАСТИ ОСВЕЩЕНИЯ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энергосбережения в области освещения актуальны следующие действия:</w:t>
      </w:r>
    </w:p>
    <w:p w:rsidR="00064042" w:rsidRPr="00A14748" w:rsidRDefault="00064042" w:rsidP="00A147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источников освещения в помещении,</w:t>
      </w:r>
    </w:p>
    <w:p w:rsidR="00064042" w:rsidRPr="00A14748" w:rsidRDefault="00064042" w:rsidP="00A147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дневного света,</w:t>
      </w:r>
    </w:p>
    <w:p w:rsidR="00064042" w:rsidRPr="00A14748" w:rsidRDefault="00064042" w:rsidP="00A147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интеллектуальных систем,</w:t>
      </w:r>
    </w:p>
    <w:p w:rsidR="00064042" w:rsidRPr="00A14748" w:rsidRDefault="00064042" w:rsidP="00A147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светоотражающей способности стен,</w:t>
      </w:r>
    </w:p>
    <w:p w:rsidR="00064042" w:rsidRPr="00A14748" w:rsidRDefault="00064042" w:rsidP="00A147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автоматических систем управления освещением.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экономить можно с самого простого.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установлены лампочки накаливания – замените их на энергосберегающие.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Энергосберегающие лампы позволяют сократить потребление электроэнергии в 5-6 раз.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строк службы энергосберегающих ламп в 5-10 дольше ламп накаливая. То же касается и наружного освещения.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E61790D" wp14:editId="0A83DFE2">
            <wp:extent cx="962025" cy="1143000"/>
            <wp:effectExtent l="0" t="0" r="9525" b="0"/>
            <wp:docPr id="22" name="Рисунок 22" descr="Обследование 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следование освеще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ОЦЕНКА ОСВЕЩЕНИЯ • ИЗМЕРЕНИЕ УРОВНЯ ОСВЕЩЕННОСТИ</w:t>
      </w:r>
    </w:p>
    <w:p w:rsidR="00064042" w:rsidRPr="00A14748" w:rsidRDefault="00A14748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9" w:history="1">
        <w:r w:rsidR="00064042" w:rsidRPr="00A14748">
          <w:rPr>
            <w:rFonts w:ascii="Times New Roman" w:eastAsia="Times New Roman" w:hAnsi="Times New Roman" w:cs="Times New Roman"/>
            <w:b/>
            <w:bCs/>
            <w:caps/>
            <w:color w:val="E96437"/>
            <w:sz w:val="24"/>
            <w:szCs w:val="24"/>
            <w:u w:val="single"/>
            <w:bdr w:val="single" w:sz="6" w:space="5" w:color="auto" w:frame="1"/>
            <w:shd w:val="clear" w:color="auto" w:fill="FFFFFF"/>
            <w:lang w:eastAsia="ru-RU"/>
          </w:rPr>
          <w:t>УЗНАТЬ ПОДРОБНО</w:t>
        </w:r>
      </w:hyperlink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В ОБЛАСТИ ЭЛЕКТРООБОГРЕВА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Действенными считаются меры, которые заключаются в</w:t>
      </w:r>
    </w:p>
    <w:p w:rsidR="00064042" w:rsidRPr="00A14748" w:rsidRDefault="00064042" w:rsidP="00A147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 устройств автоматической регулировки температуры (включение и выключение, уменьшение мощности и пр.),</w:t>
      </w:r>
    </w:p>
    <w:p w:rsidR="00064042" w:rsidRPr="00A14748" w:rsidRDefault="00064042" w:rsidP="00A147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тепловых аккумуляторов,</w:t>
      </w:r>
    </w:p>
    <w:p w:rsidR="00064042" w:rsidRPr="00A14748" w:rsidRDefault="00064042" w:rsidP="00A147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очистке от грязи приборов для обогрева.</w:t>
      </w:r>
    </w:p>
    <w:p w:rsidR="00064042" w:rsidRPr="00A14748" w:rsidRDefault="00064042" w:rsidP="00A147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также, правильно разместить обогревательные устройства в помещении, подобрать необходимую мощность (исходя из нужд здания).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надо </w:t>
      </w:r>
      <w:hyperlink r:id="rId20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знать про электрическое отопление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В ЭЛЕКТРОСЕТИ ДОМА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пользования удлинителями (или только качественными устройствами с большим сечением провода).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на приборы с импульсными (а не трансформаторными) блоками питания.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спящий режим в приборах.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медную проводку.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незаконные подключения и врезки.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Постепенно заменяйте старые бытовые электроприборы. Старые телевизоры и пылесосы, холодильники и посудомоечные машины очень прожорливы по современным меркам энергосбережения. Все бытовые электроприборы делятся на классы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самый высокий класс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 латинской буквой А, низший – G. Здесь можно более детально </w:t>
      </w:r>
      <w:hyperlink r:id="rId21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узнать про классы </w:t>
        </w:r>
        <w:proofErr w:type="spellStart"/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энергоэффективности</w:t>
        </w:r>
        <w:proofErr w:type="spellEnd"/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 бытовых приборов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пылесос на средних или низких мощностях.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 </w:t>
      </w:r>
      <w:hyperlink r:id="rId22" w:tgtFrame="_blank" w:history="1">
        <w:r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про обследование электроснабжения можно здесь</w:t>
        </w:r>
      </w:hyperlink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ЭКОНОМИЯ ЭЛЕКТРОЭНЕРГИИ НА КУХНЕ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98A119" wp14:editId="65ACC655">
            <wp:extent cx="4762500" cy="4552950"/>
            <wp:effectExtent l="0" t="0" r="0" b="0"/>
            <wp:docPr id="24" name="Рисунок 24" descr="Энергосбережение – экономия электроэнергии на кух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Энергосбережение – экономия электроэнергии на кухн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Энергосбережение – экономия электроэнергии на кухне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электроэнергии на кухне в общей схеме энергосберегающих мероприятий в доме занимает одно из важнейших мест.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не секрет, что на обеспечение кухонных нужд затрачивается до трети всех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энергорасходов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жилища.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отсутствие элементарных знаний о способах экономии энергии приводит к нерациональным тратам семейного бюджета.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рассмотрим особенности эксплуатации электроприборов.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Наибольшей энергоемкостью отличаются многокамерный холодильник, СВЧ-печь, стиральная машина, вытяжка и электрочайник.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при автоматической стирке не стоит запускать </w:t>
      </w:r>
      <w:proofErr w:type="spell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стиралку</w:t>
      </w:r>
      <w:proofErr w:type="spell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неполным барабаном.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рекомендации актуальны и для посудомоечной машины.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холодильника следует помнить, что каждая минута с открытой дверцей увеличивает его энергопотребление в три раза.</w:t>
      </w:r>
    </w:p>
    <w:p w:rsidR="00064042" w:rsidRPr="00A14748" w:rsidRDefault="00064042" w:rsidP="00A1474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стоит забывать и о необходимости выбора оптимального режима работы вытяжного шкафа.</w:t>
      </w:r>
    </w:p>
    <w:p w:rsidR="00064042" w:rsidRPr="00A14748" w:rsidRDefault="00064042" w:rsidP="00A1474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кипячении чайника или кофеварки рационально использовать минимальный объем воды, который необходим.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Согласитесь, что доводить до кипения полный чайник несколько раз в сутки для приготовления двух чашек напитка крайне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экономно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о правильной эксплуатации электроплиты.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эффекта экономии следует регулировать мощность плиты сразу после закипания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используемая посуда должна соответствовать диаметру конфорки.</w:t>
      </w: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4042" w:rsidRPr="00A14748" w:rsidRDefault="00064042" w:rsidP="00A1474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старую электропечь на современную СВЧ печь. Печи усовершенствуются постоянно. Разогрев пищи в СВЧ печи в разы быстрее, чем на обычной электропечи.</w:t>
      </w:r>
    </w:p>
    <w:p w:rsidR="00064042" w:rsidRPr="00A14748" w:rsidRDefault="00064042" w:rsidP="00A1474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удаляйте накипь в электрочайнике. Накипь создает оболочку вокруг нагревательного элемента, что мешает быстрому нагреванию воды из-за малой тепло-проводимости накипи.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ХОЛОДИЛЬНИК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обычном доме или квартире, холодильник использует около 3%-5% электроэнергии.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чем меньше вы открываете двери холодильника, тем меньше электроэнергии он использует.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и другие меры.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6F8FD0" wp14:editId="55AB3B9F">
            <wp:extent cx="3095625" cy="3333750"/>
            <wp:effectExtent l="0" t="0" r="9525" b="0"/>
            <wp:docPr id="27" name="Рисунок 27" descr="Холодильник - энергосбере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Холодильник - энергосбережени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размораживайте холодильник.</w:t>
      </w:r>
    </w:p>
    <w:p w:rsidR="00064042" w:rsidRPr="00A14748" w:rsidRDefault="00064042" w:rsidP="00A147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температуру внутри холодильника на уровень 3% – 5%. А морозильную камеру от -15% до -18%. Этого достаточно.</w:t>
      </w:r>
    </w:p>
    <w:p w:rsidR="00064042" w:rsidRPr="00A14748" w:rsidRDefault="00064042" w:rsidP="00A147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холодильником и стеной должно быть достаточное расстояние, для легкой циркуляции воздуха</w:t>
      </w:r>
    </w:p>
    <w:p w:rsidR="00064042" w:rsidRPr="00A14748" w:rsidRDefault="00064042" w:rsidP="00A147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Накрывайте жидкие блюда крышкой. Испарение приводит к повышенному потреблению энергии.</w:t>
      </w:r>
    </w:p>
    <w:p w:rsidR="00064042" w:rsidRPr="00A14748" w:rsidRDefault="00064042" w:rsidP="00A147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холодильник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 бы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стеной и задней стенкой холодильника оставалось достаточно места для свободной циркуляции воздуха.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Теплообменник, расположенный на задней стенке холодильника, должен свободно сбрасывать тепло. Иначе избыточное электричество будет затрачено на сброс тепла.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Также, периодически стирайте пыль с теплообменника, это улучшит теплообмен и сократить потери электричества.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ECCAB2" wp14:editId="564D3729">
            <wp:extent cx="5000625" cy="2381250"/>
            <wp:effectExtent l="0" t="0" r="9525" b="0"/>
            <wp:docPr id="28" name="Рисунок 28" descr="Как снизить потребление воды в 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снизить потребление воды в быту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КАК СНИЗИТЬ ПОТРЕБЛЕНИЕ ВОДЫ В БЫТУ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экономим воду.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наиболее эффективными считаются:</w:t>
      </w:r>
    </w:p>
    <w:p w:rsidR="00064042" w:rsidRPr="00A14748" w:rsidRDefault="00064042" w:rsidP="00A1474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авторегуляторов расхода воды,</w:t>
      </w:r>
    </w:p>
    <w:p w:rsidR="00064042" w:rsidRPr="00A14748" w:rsidRDefault="00064042" w:rsidP="00A1474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приборов учета,</w:t>
      </w:r>
    </w:p>
    <w:p w:rsidR="00064042" w:rsidRPr="00A14748" w:rsidRDefault="00064042" w:rsidP="00A1474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бесконтактных смесителей с датчиками (особенно в зданиях с большим количеством людей),</w:t>
      </w:r>
    </w:p>
    <w:p w:rsidR="00064042" w:rsidRPr="00A14748" w:rsidRDefault="00064042" w:rsidP="00A1474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воды исключительно по необходимости.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28E7FB" wp14:editId="2A04C400">
            <wp:extent cx="5486400" cy="2571750"/>
            <wp:effectExtent l="0" t="0" r="0" b="0"/>
            <wp:docPr id="29" name="Рисунок 29" descr="Установка счет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становка счетчико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УСТАНОВКА СЧЕТЧИКОВ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шаг к экономии воды – это установка счетчиков холодной и горячей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Счетчик заставит вас относится к расходованию воды более ответственно.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время, вы сможете контролировать поставщика воды, управляющую компанию и не будите переплачивать за прорывы труб и потери воды в сетях водоснабжения.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ЗАМЕНА СТАРОЙ САНТЕХНИКИ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замены старой сантехники – окупаемость не заставит себя долго ждать.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переоборудование смесителей аэраторами позволит снизить расход воды примерно на треть благодаря созданию ими воздушно-водной смеси.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старые аэраторы пропускают до 12-15 литров в минуту, то с новыми смеситель будет потреблять всего 4-6 литров в минуту без потери комфорта при использовании.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Аналогичного эффекта можно достичь посредством установки ограничителей струи в душе, что на 20-30% в минуту сокращающих потребление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lastRenderedPageBreak/>
        <w:t>ПРОВЕСТИ ПРОВЕРКУ КРАНОВ И СЛИВНОГО БАЧКА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вода чуть подтекает из бачка или еле капает из крана, то в месяц объем «потерянной» воды может достигать 200 литров.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из 3-4 человек актуально установить импортный бачок с двумя кнопками слива: экономичный и обычный слив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при пятиразовом пользовании туалетом расходуется примерно 40 литров воды (около трети суточного потребления воды), то такая покупка окажется весьма полезной для семейного бюджета.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Энергосбережение дома невозможно при наличии неисправных кранов или насадок для душа.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A5AE13" wp14:editId="617035C2">
            <wp:extent cx="5076825" cy="3810000"/>
            <wp:effectExtent l="0" t="0" r="9525" b="0"/>
            <wp:docPr id="31" name="Рисунок 31" descr="Экономные смес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Экономные смесител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ЭКОНОМНЫЕ СМЕСИТЕЛИ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лучше, если вместо кранов будет установлен смеситель, способствующий более экономичному расходованию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в современных офисах и торговых центрах эту проблему решают еще более успешно – в общественных уборных вместо обычных смесителей устанавливают автоматические бесконтактные.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воды в них осуществляется только при поднесении рук, что способствует многократной экономии.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ПРАВИЛЬНО ИСПОЛЬЗУЕМ ВОДУ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Сократить затраты на воду можно не только путем внедрения вышеназванных энергосберегающих мероприятий, но и благодаря правильному подходу к ее потреблению.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вместо принятия ванны можно использовать душ, что примерно в три раза уменьшает расход воды.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сокращению водопотребления способствует использование стиральных и посудомоечных машин, которые потребляют воду более экономно, чем при ручной стирке или мойке посуды.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если загружено устройство в соответствии </w:t>
      </w:r>
      <w:proofErr w:type="gramStart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инструкцией</w:t>
      </w:r>
      <w:proofErr w:type="gramEnd"/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несколькими предметами.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мытье посуды или стирке белья вручную можно также сберечь воду, попеременно выключая подачу воды, когда она не используется.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513DAF4" wp14:editId="29877DF6">
            <wp:extent cx="6286500" cy="3790950"/>
            <wp:effectExtent l="0" t="0" r="0" b="0"/>
            <wp:docPr id="32" name="Рисунок 32" descr="Энергосбережение дома в отопительный сез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Энергосбережение дома в отопительный сезон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ЭНЕРГОСБЕРЕЖЕНИЕ ДОМА В ОТОПИТЕЛЬНЫЙ СЕЗОН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Внедряя простые способы энергосбережения в отопительный сезон можно существенно сократить расходы, выделяемые на обогрев жилого дома или офисного помещения.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долгой холодной русской зимы на отопление стандартной квартиры в многоэтажке тратится свыше 50% от общей суммы коммунальных расходов.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актуальной проблема энергосбережения является для владельцев загородных особняков и коттеджей.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обогрев жилища площадью в несколько сотен квадратных метров может ежемесячно выливаться в кругленькую сумму.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 для домовладельцев, существует несколько довольно простых и действенных методик, способных обеспечить сохранность семейного бюджета.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C3AA7D" wp14:editId="79D205E7">
            <wp:extent cx="5715000" cy="2381250"/>
            <wp:effectExtent l="0" t="0" r="0" b="0"/>
            <wp:docPr id="33" name="Рисунок 33" descr="Устраняем утечки теп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страняем утечки тепл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Устраняем утечки тепла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УСТРАНЯЕМ УТЕЧКИ ТЕПЛА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делом стоит побеспокоиться о предотвращении утечки воздуха из помещений.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проверить места стыков между оконными профилями и стенами.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сквозняк обнаружен, используем специальные силиконовые или латексные затычки.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прием позволяет сэкономить до 30% энергии, используемой в отопительных целях.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lastRenderedPageBreak/>
        <w:t>ТЕПЛОИЗОЛЯЦИЯ ЧЕРДАКОВ И КРЫШ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эффективной методикой, относящейся к общей категории «способы энергосбережения в отопительный сезон» является надежная изоляция чердаков и крыш.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даже небольшие щели между чердачными перекрытиями и несущими фронтонами могут добавить дополнительных 20-30% к сумме отопительных расходов.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ДЫМОВАЯ ТРУБА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70742B" wp14:editId="6B2B62C1">
            <wp:extent cx="2209800" cy="3048000"/>
            <wp:effectExtent l="0" t="0" r="0" b="0"/>
            <wp:docPr id="34" name="Рисунок 34" descr="Утепляем дымовую тру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Утепляем дымовую трубу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об возможных утечках тепла через дымовую трубу камина.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предотвращения достаточно следить за заслонкой камина.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неотапливаемый период во избежание охлаждения гостиной ее плотно закрывают.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СИСТЕМА ВЕНТИЛЯЦИИ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энергосберегающий эффект дает оптимизация вентиляционной системы.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законам физики, после нагревания теплый воздух подымается к потолку.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массы, в свою очередь, опускаются в жилую зону.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равномерного распределения температуры в комнатах используют специальные потолочные или настенные вентиляторы.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перераспределяют воздушные потоки, обеспечивая тем самым благоприятный температурный режим во всех жилых и вспомогательных помещениях.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259213" wp14:editId="1EEC21DE">
            <wp:extent cx="6667500" cy="3076575"/>
            <wp:effectExtent l="0" t="0" r="0" b="9525"/>
            <wp:docPr id="35" name="Рисунок 35" descr="Энергосбережение дома - мероприятия в системе отопления загородного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Энергосбережение дома - мероприятия в системе отопления загородного дом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lastRenderedPageBreak/>
        <w:t>ЭНЕРГОСБЕРЕЖЕНИЕ ДОМА – МЕРОПРИЯТИЯ В СИСТЕМЕ ОТОПЛЕНИЯ ЗАГОРОДНОГО ДОМА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меняйте фильтры и следите за техническим состоянием котла и всей системы отопления.</w:t>
      </w:r>
    </w:p>
    <w:p w:rsidR="00064042" w:rsidRPr="00A14748" w:rsidRDefault="00A14748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="00064042" w:rsidRPr="00A14748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Проводите регулярную промывку системы отопления</w:t>
        </w:r>
      </w:hyperlink>
      <w:r w:rsidR="00064042"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правило, 1 раз в 3 года)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старые трубы и батареи.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Изолируйте трубы, которые проходят через неотапливаемые помещения.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термостаты.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термостаты для понижения температуры в помещениях, которые временно не используются.</w:t>
      </w:r>
    </w:p>
    <w:p w:rsidR="00064042" w:rsidRPr="00A14748" w:rsidRDefault="00064042" w:rsidP="00A147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теплообменники для подогрева воды и воздуха.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предложенные способы энергосбережения в отопительный сезон, вы сможете избавиться от львиной доли обременительных расходов на содержание дома.</w:t>
      </w:r>
    </w:p>
    <w:p w:rsidR="00064042" w:rsidRPr="00A14748" w:rsidRDefault="00064042" w:rsidP="00A1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8">
        <w:rPr>
          <w:rFonts w:ascii="Times New Roman" w:eastAsia="Times New Roman" w:hAnsi="Times New Roman" w:cs="Times New Roman"/>
          <w:noProof/>
          <w:color w:val="E96437"/>
          <w:sz w:val="24"/>
          <w:szCs w:val="24"/>
          <w:lang w:eastAsia="ru-RU"/>
        </w:rPr>
        <w:drawing>
          <wp:inline distT="0" distB="0" distL="0" distR="0" wp14:anchorId="1B61D7DE" wp14:editId="45049668">
            <wp:extent cx="4686300" cy="3429000"/>
            <wp:effectExtent l="0" t="0" r="0" b="0"/>
            <wp:docPr id="36" name="Рисунок 36" descr="Энергосбережение в области освещения - реальная экономия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Энергосбережение в области освещения - реальная экономия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B7" w:rsidRPr="00A14748" w:rsidRDefault="005E2CB7" w:rsidP="00A1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2CB7" w:rsidRPr="00A1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91B"/>
    <w:multiLevelType w:val="multilevel"/>
    <w:tmpl w:val="1A72CF0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215D"/>
    <w:multiLevelType w:val="multilevel"/>
    <w:tmpl w:val="52D050C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F08C7"/>
    <w:multiLevelType w:val="multilevel"/>
    <w:tmpl w:val="D03ACF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04063"/>
    <w:multiLevelType w:val="multilevel"/>
    <w:tmpl w:val="C6F42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05740"/>
    <w:multiLevelType w:val="multilevel"/>
    <w:tmpl w:val="E522DA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42337"/>
    <w:multiLevelType w:val="multilevel"/>
    <w:tmpl w:val="4D8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E5DB4"/>
    <w:multiLevelType w:val="multilevel"/>
    <w:tmpl w:val="24F88DC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32279"/>
    <w:multiLevelType w:val="multilevel"/>
    <w:tmpl w:val="4CC6B3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80582"/>
    <w:multiLevelType w:val="multilevel"/>
    <w:tmpl w:val="0018EE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85D7B"/>
    <w:multiLevelType w:val="multilevel"/>
    <w:tmpl w:val="1EBEEA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69D0"/>
    <w:multiLevelType w:val="multilevel"/>
    <w:tmpl w:val="193ED8C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A41D7"/>
    <w:multiLevelType w:val="multilevel"/>
    <w:tmpl w:val="11C4D0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149AB"/>
    <w:multiLevelType w:val="multilevel"/>
    <w:tmpl w:val="EA7C27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60018"/>
    <w:multiLevelType w:val="multilevel"/>
    <w:tmpl w:val="8F2861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B0017"/>
    <w:multiLevelType w:val="multilevel"/>
    <w:tmpl w:val="3A32E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A29EE"/>
    <w:multiLevelType w:val="multilevel"/>
    <w:tmpl w:val="7A5EC5A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831AC"/>
    <w:multiLevelType w:val="multilevel"/>
    <w:tmpl w:val="BC3CF7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16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64042"/>
    <w:rsid w:val="005E2CB7"/>
    <w:rsid w:val="00A1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546C-3AC1-409D-86D7-A8F7B14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4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530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8093939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97314560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energo-audit.com/klass-energoeffektivnosti" TargetMode="External"/><Relationship Id="rId34" Type="http://schemas.openxmlformats.org/officeDocument/2006/relationships/image" Target="media/image19.jpeg"/><Relationship Id="rId7" Type="http://schemas.openxmlformats.org/officeDocument/2006/relationships/image" Target="media/image2.jpeg"/><Relationship Id="rId12" Type="http://schemas.openxmlformats.org/officeDocument/2006/relationships/hyperlink" Target="https://energo-audit.com/uteplenie-kryshi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hyperlink" Target="https://energo-audit.com/wp-content/uploads/2013/06/0006499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energo-audit.com/elektricheskoe-otoplenie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s://energo-audit.com/obsledovanie-osveshchenija" TargetMode="External"/><Relationship Id="rId11" Type="http://schemas.openxmlformats.org/officeDocument/2006/relationships/hyperlink" Target="https://energo-audit.com/otoplenie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energo-audit.com/promyvka-sistemy-otoplen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ergo-audit.com/okna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energo-audit.com/osveshchenie" TargetMode="External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A2%D0%B5%D0%BF%D0%BB%D0%BE%D0%BF%D1%80%D0%BE%D0%B2%D0%BE%D0%B4%D0%BD%D0%BE%D1%81%D1%82%D1%8C" TargetMode="External"/><Relationship Id="rId22" Type="http://schemas.openxmlformats.org/officeDocument/2006/relationships/hyperlink" Target="https://energo-audit.com/elektrosnabzhenie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2023-08-21T07:32:00Z</dcterms:created>
  <dcterms:modified xsi:type="dcterms:W3CDTF">2023-08-21T07:38:00Z</dcterms:modified>
</cp:coreProperties>
</file>